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A2" w:rsidRPr="001567A2" w:rsidRDefault="001567A2" w:rsidP="001567A2">
      <w:pPr>
        <w:shd w:val="clear" w:color="auto" w:fill="FDE9D9"/>
        <w:spacing w:after="120" w:line="240" w:lineRule="auto"/>
        <w:outlineLvl w:val="3"/>
        <w:rPr>
          <w:rFonts w:ascii="Tahoma" w:eastAsia="Times New Roman" w:hAnsi="Tahoma" w:cs="Tahoma"/>
          <w:b/>
          <w:bCs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C00000"/>
          <w:sz w:val="32"/>
          <w:szCs w:val="32"/>
          <w:cs/>
        </w:rPr>
        <w:t>ภาษีโรงเรือนและที่ดิน</w:t>
      </w:r>
    </w:p>
    <w:p w:rsidR="001567A2" w:rsidRPr="001567A2" w:rsidRDefault="001567A2" w:rsidP="001567A2">
      <w:pPr>
        <w:shd w:val="clear" w:color="auto" w:fill="FFFFFF"/>
        <w:spacing w:before="120" w:after="120" w:line="240" w:lineRule="auto"/>
        <w:ind w:firstLine="720"/>
        <w:jc w:val="both"/>
        <w:outlineLvl w:val="4"/>
        <w:rPr>
          <w:rFonts w:ascii="Tahoma" w:eastAsia="Times New Roman" w:hAnsi="Tahoma" w:cs="Tahoma"/>
          <w:b/>
          <w:bCs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 w:val="32"/>
          <w:szCs w:val="32"/>
          <w:cs/>
        </w:rPr>
        <w:t>ภาษีโรงเรือนและที่ดิน คือ ภาษีจัดเก็บจากโรงเรือนหรือสิ่งปลูกสร้างอย่างอื่นกับที่ดินซึ่งใช้ต่อเนื่องกับโรงเรือนหรือสิ่งปลูกสร้าง นั้น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567" w:hanging="56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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</w:rPr>
        <w:t></w:t>
      </w:r>
      <w:r w:rsidRPr="001567A2">
        <w:rPr>
          <w:rFonts w:ascii="AngsanaUPC" w:eastAsia="Times New Roman" w:hAnsi="AngsanaUPC" w:cs="AngsanaUPC"/>
          <w:b/>
          <w:bCs/>
          <w:i/>
          <w:iCs/>
          <w:color w:val="840C66"/>
          <w:szCs w:val="32"/>
          <w:cs/>
        </w:rPr>
        <w:t>โรงเรือน</w:t>
      </w:r>
      <w:r w:rsidRPr="001567A2">
        <w:rPr>
          <w:rFonts w:ascii="AngsanaUPC" w:eastAsia="Times New Roman" w:hAnsi="AngsanaUPC" w:cs="AngsanaUPC"/>
          <w:i/>
          <w:iCs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หมายถึง บ้าน อาคาร ร้านค้า สำนักงาน ฯลฯ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567" w:hanging="56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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</w:rPr>
        <w:t></w:t>
      </w:r>
      <w:r w:rsidRPr="001567A2">
        <w:rPr>
          <w:rFonts w:ascii="AngsanaUPC" w:eastAsia="Times New Roman" w:hAnsi="AngsanaUPC" w:cs="AngsanaUPC"/>
          <w:b/>
          <w:bCs/>
          <w:i/>
          <w:iCs/>
          <w:color w:val="840C66"/>
          <w:szCs w:val="32"/>
          <w:cs/>
        </w:rPr>
        <w:t>สิ่งปลูกสร้าง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ตัวอย่าง เช่น ท่าเรือ สะพาน คานเรือ ซึ่งมีลักษณะก่อสร้างติดที่ดินเป็นการถาวร</w:t>
      </w:r>
    </w:p>
    <w:p w:rsidR="001567A2" w:rsidRPr="001567A2" w:rsidRDefault="001567A2" w:rsidP="001567A2">
      <w:pPr>
        <w:shd w:val="clear" w:color="auto" w:fill="FFFFFF"/>
        <w:spacing w:before="100" w:beforeAutospacing="1" w:after="120" w:line="240" w:lineRule="auto"/>
        <w:jc w:val="center"/>
        <w:outlineLvl w:val="5"/>
        <w:rPr>
          <w:rFonts w:ascii="Tahoma" w:eastAsia="Times New Roman" w:hAnsi="Tahoma" w:cs="Tahoma"/>
          <w:b/>
          <w:bCs/>
          <w:color w:val="840C66"/>
          <w:sz w:val="15"/>
          <w:szCs w:val="15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 w:val="32"/>
          <w:szCs w:val="32"/>
          <w:cs/>
        </w:rPr>
        <w:t>ขั้นตอนการชำระภาษีโรงเรือนและที่ดิน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1.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เจ้าของทรัพย์สินมีหน้าที่ยื่นแบบ 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ภรด</w:t>
      </w:r>
      <w:proofErr w:type="spellEnd"/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. 2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ต่อพนักงานเจ้าหน้าที่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  <w:cs/>
        </w:rPr>
        <w:t>ภายใน เดือน กุมภาพันธ์ ของทุกปี</w:t>
      </w:r>
    </w:p>
    <w:p w:rsidR="00F01D09" w:rsidRDefault="001567A2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AngsanaUPC" w:eastAsia="Times New Roman" w:hAnsi="AngsanaUPC" w:cs="AngsanaUPC"/>
          <w:color w:val="840C66"/>
          <w:sz w:val="32"/>
          <w:szCs w:val="32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2.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พนักงานเจ้าหน้าที่ตรวจพิจารณาแบบฯ แจ้งรายการต่าง ๆ ดังกล่าวไปยังพนักงานเก็บภาษี ให้</w:t>
      </w:r>
      <w:r w:rsidR="00F01D09">
        <w:rPr>
          <w:rFonts w:ascii="AngsanaUPC" w:eastAsia="Times New Roman" w:hAnsi="AngsanaUPC" w:cs="AngsanaUPC"/>
          <w:color w:val="840C66"/>
          <w:sz w:val="32"/>
          <w:szCs w:val="32"/>
        </w:rPr>
        <w:t xml:space="preserve">  </w:t>
      </w:r>
    </w:p>
    <w:p w:rsidR="001567A2" w:rsidRPr="001567A2" w:rsidRDefault="00F01D09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color w:val="840C66"/>
          <w:sz w:val="32"/>
          <w:szCs w:val="32"/>
        </w:rPr>
        <w:t xml:space="preserve">           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พนักงานเก็บภาษีแจ้งรอการประเมิน </w:t>
      </w:r>
      <w:proofErr w:type="spellStart"/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ภรด</w:t>
      </w:r>
      <w:proofErr w:type="spellEnd"/>
      <w:r w:rsidR="001567A2" w:rsidRPr="001567A2">
        <w:rPr>
          <w:rFonts w:ascii="Cordia New" w:eastAsia="Times New Roman" w:hAnsi="Cordia New" w:cs="Cordia New"/>
          <w:color w:val="840C66"/>
          <w:sz w:val="32"/>
          <w:szCs w:val="32"/>
        </w:rPr>
        <w:t>. 8</w:t>
      </w:r>
      <w:r w:rsidR="001567A2"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ไปให้ผู้รับประเมินทรัพย์สิน</w:t>
      </w:r>
    </w:p>
    <w:p w:rsidR="00F01D09" w:rsidRDefault="001567A2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AngsanaUPC" w:eastAsia="Times New Roman" w:hAnsi="AngsanaUPC" w:cs="AngsanaUPC"/>
          <w:color w:val="840C66"/>
          <w:sz w:val="32"/>
          <w:szCs w:val="32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3.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เมื่อผู้รับประเมินได้รับแจ้งรายการประเมิน 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ภรด</w:t>
      </w:r>
      <w:proofErr w:type="spellEnd"/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.8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แล้ว ต้องไปชำระภาษีต่อพนักงานเก็บภาษี </w:t>
      </w:r>
      <w:r w:rsidR="00F01D09">
        <w:rPr>
          <w:rFonts w:ascii="AngsanaUPC" w:eastAsia="Times New Roman" w:hAnsi="AngsanaUPC" w:cs="AngsanaUPC"/>
          <w:color w:val="840C66"/>
          <w:sz w:val="32"/>
          <w:szCs w:val="32"/>
        </w:rPr>
        <w:t xml:space="preserve"> </w:t>
      </w:r>
    </w:p>
    <w:p w:rsidR="001567A2" w:rsidRPr="001567A2" w:rsidRDefault="00F01D09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color w:val="840C66"/>
          <w:sz w:val="32"/>
          <w:szCs w:val="32"/>
        </w:rPr>
        <w:t xml:space="preserve">           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ภายใน</w:t>
      </w:r>
      <w:r w:rsidR="001567A2"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1567A2" w:rsidRPr="001567A2">
        <w:rPr>
          <w:rFonts w:ascii="Cordia New" w:eastAsia="Times New Roman" w:hAnsi="Cordia New" w:cs="Cordia New"/>
          <w:color w:val="840C66"/>
          <w:sz w:val="32"/>
          <w:szCs w:val="32"/>
        </w:rPr>
        <w:t>30</w:t>
      </w:r>
      <w:r w:rsidR="001567A2"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วัน นับถัดจากวันที่ได้รับแจ้งการประเมิน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4.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ถ้าผู้มีหน้าที่เสียภาษีไม่ชำระภาษีภายในกำหนด ถือเป็นค่าภาษีค้างชำระต้องเสียเงินเพิ่ม</w:t>
      </w:r>
    </w:p>
    <w:p w:rsidR="001567A2" w:rsidRPr="001567A2" w:rsidRDefault="001567A2" w:rsidP="00F01D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b/>
          <w:bCs/>
          <w:color w:val="840C66"/>
          <w:sz w:val="32"/>
        </w:rPr>
        <w:t> </w:t>
      </w:r>
      <w:r w:rsidRPr="001567A2">
        <w:rPr>
          <w:rFonts w:ascii="Cordia New" w:eastAsia="Times New Roman" w:hAnsi="Cordia New" w:cs="Cordia New"/>
          <w:b/>
          <w:bCs/>
          <w:color w:val="840C66"/>
          <w:sz w:val="16"/>
        </w:rPr>
        <w:t> 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b/>
          <w:bCs/>
          <w:color w:val="840C66"/>
          <w:sz w:val="32"/>
        </w:rPr>
        <w:t>                    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  <w:cs/>
        </w:rPr>
        <w:t>เงินเพิ่ม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1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2.5</w:t>
      </w:r>
      <w:r w:rsidRPr="001567A2">
        <w:rPr>
          <w:rFonts w:ascii="Cordia New" w:eastAsia="Times New Roman" w:hAnsi="Cordia New" w:cs="Cordia New"/>
          <w:color w:val="840C66"/>
          <w:sz w:val="28"/>
        </w:rPr>
        <w:t>%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2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ordia New" w:eastAsia="Times New Roman" w:hAnsi="Cordia New" w:cs="Cordia New"/>
          <w:color w:val="840C66"/>
          <w:sz w:val="28"/>
        </w:rPr>
        <w:t>  5%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26" w:firstLine="294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3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7.5</w:t>
      </w:r>
      <w:r w:rsidRPr="001567A2">
        <w:rPr>
          <w:rFonts w:ascii="Cordia New" w:eastAsia="Times New Roman" w:hAnsi="Cordia New" w:cs="Cordia New"/>
          <w:color w:val="840C66"/>
          <w:sz w:val="28"/>
        </w:rPr>
        <w:t>%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26" w:firstLine="294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4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10</w:t>
      </w:r>
      <w:r w:rsidRPr="001567A2">
        <w:rPr>
          <w:rFonts w:ascii="Cordia New" w:eastAsia="Times New Roman" w:hAnsi="Cordia New" w:cs="Cordia New"/>
          <w:color w:val="840C66"/>
          <w:sz w:val="28"/>
        </w:rPr>
        <w:t>%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16"/>
          <w:szCs w:val="16"/>
        </w:rPr>
        <w:t> </w:t>
      </w:r>
    </w:p>
    <w:p w:rsidR="001567A2" w:rsidRDefault="001567A2" w:rsidP="001567A2">
      <w:pPr>
        <w:shd w:val="clear" w:color="auto" w:fill="FFFFFF"/>
        <w:spacing w:after="120" w:line="240" w:lineRule="auto"/>
        <w:ind w:firstLine="720"/>
        <w:jc w:val="both"/>
        <w:rPr>
          <w:rFonts w:ascii="Calibri" w:eastAsia="Times New Roman" w:hAnsi="Calibri" w:cs="Calibri"/>
          <w:color w:val="840C66"/>
          <w:sz w:val="32"/>
          <w:szCs w:val="32"/>
        </w:rPr>
      </w:pP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ถ้าไม่ชำระภาษีและเงินเพิ่มภายใน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F01D09">
        <w:rPr>
          <w:rFonts w:ascii="AngsanaUPC" w:eastAsia="Times New Roman" w:hAnsi="AngsanaUPC" w:cs="AngsanaUPC"/>
          <w:color w:val="840C66"/>
          <w:szCs w:val="32"/>
        </w:rPr>
        <w:t xml:space="preserve"> </w:t>
      </w:r>
      <w:proofErr w:type="gramStart"/>
      <w:r w:rsidRPr="001567A2">
        <w:rPr>
          <w:rFonts w:ascii="Calibri" w:eastAsia="Times New Roman" w:hAnsi="Calibri" w:cs="Calibri"/>
          <w:color w:val="840C66"/>
          <w:sz w:val="32"/>
          <w:szCs w:val="32"/>
        </w:rPr>
        <w:t>4</w:t>
      </w:r>
      <w:r w:rsidR="00F01D09">
        <w:rPr>
          <w:rFonts w:ascii="Calibri" w:eastAsia="Times New Roman" w:hAnsi="Calibri" w:cs="Calibri"/>
          <w:color w:val="840C66"/>
          <w:sz w:val="32"/>
          <w:szCs w:val="32"/>
        </w:rPr>
        <w:t xml:space="preserve"> 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เดือน</w:t>
      </w:r>
      <w:proofErr w:type="gram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 นับตั้งแต่ครบ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วัน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(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รับแจ้งประเมิน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)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="00F01D09">
        <w:rPr>
          <w:rFonts w:ascii="Calibri" w:eastAsia="Times New Roman" w:hAnsi="Calibri" w:cs="Calibri"/>
          <w:color w:val="840C66"/>
          <w:sz w:val="32"/>
        </w:rPr>
        <w:t xml:space="preserve"> 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ให้พนักงาน</w:t>
      </w:r>
      <w:r w:rsidR="00F01D09">
        <w:rPr>
          <w:rFonts w:ascii="AngsanaUPC" w:eastAsia="Times New Roman" w:hAnsi="AngsanaUPC" w:cs="AngsanaUPC"/>
          <w:color w:val="840C66"/>
          <w:sz w:val="32"/>
          <w:szCs w:val="32"/>
        </w:rPr>
        <w:t xml:space="preserve">   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เก็บภาษีรายงาน ประธานกรรมการบริหารองค์การบริหารส่วนตำบลทราบ เพื่อสั่งให้ดำเนินการยึดทรัพย์ของผู้ค้างชำระภาษี มาขายทอดตลาดเอาเงินมาชำระ ค่าภาษี ค่าธรรมเนียม และค่าใช้จ่ายโดยไม่ต้องขอให้ศาลสั่ง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(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มาตรา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44) </w:t>
      </w: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Calibri" w:eastAsia="Times New Roman" w:hAnsi="Calibri" w:cs="Calibri"/>
          <w:color w:val="840C66"/>
          <w:sz w:val="32"/>
          <w:szCs w:val="32"/>
        </w:rPr>
      </w:pP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Calibri" w:eastAsia="Times New Roman" w:hAnsi="Calibri" w:cs="Calibri"/>
          <w:color w:val="840C66"/>
          <w:sz w:val="32"/>
          <w:szCs w:val="32"/>
        </w:rPr>
      </w:pP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</w:p>
    <w:p w:rsidR="00F01D09" w:rsidRPr="001567A2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</w:p>
    <w:p w:rsidR="001567A2" w:rsidRPr="001567A2" w:rsidRDefault="001567A2" w:rsidP="001567A2">
      <w:pPr>
        <w:shd w:val="clear" w:color="auto" w:fill="FDE9D9"/>
        <w:spacing w:line="240" w:lineRule="auto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C00000"/>
          <w:szCs w:val="32"/>
          <w:cs/>
        </w:rPr>
        <w:lastRenderedPageBreak/>
        <w:t>ภาษีป้าย</w:t>
      </w:r>
    </w:p>
    <w:p w:rsidR="001567A2" w:rsidRPr="001567A2" w:rsidRDefault="001567A2" w:rsidP="001567A2">
      <w:pPr>
        <w:shd w:val="clear" w:color="auto" w:fill="FFFFFF"/>
        <w:spacing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Cs w:val="32"/>
          <w:cs/>
        </w:rPr>
        <w:t>ป้าย หมายความว่า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ป้ายแสดงชื่อ ยี่ห้อ หรือเครื่องหมายที่ใช้ในการประกอบกิจการค้าหรือประกอบกิจการอื่นเพื่อหารายได้หรือโฆษณาการค้าหรือบริการอื่น ไม่ว่าจะแสดงหรือโฆษณาไว้บนวัตถุใด ๆ ด้วยอักษรภาพ หรือเครื่องหมายที่เขียน แกะสลัก จารึก หรือทำให้ปรากฏ ด้วยวิธีอื่น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Cs w:val="32"/>
          <w:cs/>
        </w:rPr>
        <w:t>การยื่นแบบแสดงรายการภาษีป้าย</w:t>
      </w:r>
    </w:p>
    <w:p w:rsidR="001567A2" w:rsidRPr="001567A2" w:rsidRDefault="001567A2" w:rsidP="001567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               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เจ้าของป้าย ซึ่งจะต้องเสียภาษีป้าย จะต้องยื่นแบบภายใน เดือน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  <w:cs/>
        </w:rPr>
        <w:t>มีนาคม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ของทุกปี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(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แบบ 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.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.1)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Cs w:val="32"/>
          <w:cs/>
        </w:rPr>
        <w:t>การประเมินค่าภาษีป้าย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ป้ายที่แสดงภาษาไทยล้วน คิด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 w:hint="cs"/>
          <w:color w:val="840C66"/>
          <w:sz w:val="32"/>
          <w:szCs w:val="32"/>
          <w:u w:val="single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  <w:u w:val="single"/>
        </w:rPr>
        <w:t>3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  <w:cs/>
        </w:rPr>
        <w:t>บาท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500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ตร.</w:t>
      </w:r>
      <w:proofErr w:type="spell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ซม.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ป้ายที่มีภาษาไทยปนภาษาต่างประเทศหรือปนกับภาพหรือเครื่องหมายอื่น คิด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  <w:u w:val="single"/>
        </w:rPr>
        <w:t>20</w:t>
      </w:r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  <w:cs/>
        </w:rPr>
        <w:t>บาท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500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ตร.</w:t>
      </w:r>
      <w:proofErr w:type="spell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ซม.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ป้ายดังต่อไปนี้ คิด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 w:hint="cs"/>
          <w:color w:val="840C66"/>
          <w:sz w:val="32"/>
          <w:szCs w:val="32"/>
          <w:u w:val="single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  <w:u w:val="single"/>
        </w:rPr>
        <w:t>40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  <w:cs/>
        </w:rPr>
        <w:t>บาท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500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ตร.</w:t>
      </w:r>
      <w:proofErr w:type="spell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ซม.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283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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ป้ายทีไม่มีอักษรไทย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283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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ป้ายที่มีอักษรไทยอยู่ต่ำกว่าอักษรต่างประเทศ</w:t>
      </w:r>
    </w:p>
    <w:p w:rsidR="001567A2" w:rsidRPr="001567A2" w:rsidRDefault="001567A2" w:rsidP="001567A2">
      <w:pPr>
        <w:shd w:val="clear" w:color="auto" w:fill="FFFFFF"/>
        <w:spacing w:after="24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4.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ป้ายตาม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1. , 2.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และ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3.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ข้างต้น เมื่อคำนวณแล้วมีอัตราที่ต้องเสียภาษีป้ายต่ำกว่า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บาท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/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 ให้เสียภาษีป้ายละ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บาทเป็นอย่างต่ำ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“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หมายเหตุ</w:t>
      </w:r>
      <w:proofErr w:type="gramStart"/>
      <w:r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การคำนวณภาษีป้ายให้ใช้</w:t>
      </w:r>
      <w:proofErr w:type="gramEnd"/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 xml:space="preserve"> กว้าง</w:t>
      </w:r>
      <w:r w:rsidRPr="001567A2">
        <w:rPr>
          <w:rFonts w:ascii="AngsanaUPC" w:eastAsia="Times New Roman" w:hAnsi="AngsanaUPC" w:cs="AngsanaUPC"/>
          <w:b/>
          <w:bCs/>
          <w:color w:val="840C66"/>
        </w:rPr>
        <w:t> 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x 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ยาว</w:t>
      </w:r>
      <w:r w:rsidRPr="001567A2">
        <w:rPr>
          <w:rFonts w:ascii="AngsanaUPC" w:eastAsia="Times New Roman" w:hAnsi="AngsanaUPC" w:cs="AngsanaUPC"/>
          <w:b/>
          <w:bCs/>
          <w:color w:val="840C66"/>
        </w:rPr>
        <w:t> 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(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เซนติเมตร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)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-142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u w:val="single"/>
          <w:cs/>
        </w:rPr>
        <w:t>เงินเพิ่ม</w:t>
      </w:r>
    </w:p>
    <w:p w:rsidR="001567A2" w:rsidRPr="001567A2" w:rsidRDefault="001567A2" w:rsidP="00F01D0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1.</w:t>
      </w:r>
      <w:r w:rsidRPr="001567A2">
        <w:rPr>
          <w:rFonts w:ascii="Tahoma" w:eastAsia="Times New Roman" w:hAnsi="Tahoma" w:cs="Tahoma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ไม่ยื่นแบบภายใน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31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มีนาคมของทุกปี ให้เสียเงินเพิ่ม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ร้อยละ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10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ของจำนวนเงินที่ต้องเสียภาษีเว้นแต่ ได้ยื่น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แบบก่อนที่เจ้าหน้าที่จะแจ้งให้ทราบถึงการละเว้นนั้น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5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ของจำนวนเงินที่ต้องเสียภาษี</w:t>
      </w:r>
    </w:p>
    <w:p w:rsidR="001567A2" w:rsidRPr="001567A2" w:rsidRDefault="001567A2" w:rsidP="00F01D09">
      <w:pPr>
        <w:shd w:val="clear" w:color="auto" w:fill="FFFFFF"/>
        <w:spacing w:after="120" w:line="240" w:lineRule="auto"/>
        <w:ind w:left="502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2.</w:t>
      </w:r>
      <w:r w:rsidRPr="001567A2">
        <w:rPr>
          <w:rFonts w:ascii="Tahoma" w:eastAsia="Times New Roman" w:hAnsi="Tahoma" w:cs="Tahoma"/>
          <w:color w:val="840C66"/>
          <w:sz w:val="28"/>
        </w:rPr>
        <w:t>    </w:t>
      </w:r>
      <w:r w:rsidRPr="001567A2">
        <w:rPr>
          <w:rFonts w:ascii="Calibri" w:eastAsia="Times New Roman" w:hAnsi="Calibri" w:cs="Calibri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ยื่นแบบไม่ถูกต้องทำให้จำนวนเงินที่ต้องเสียภาษีน้อยลง</w:t>
      </w:r>
      <w:proofErr w:type="gramStart"/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ให้เสียเงินเพิ่มร้อยละ</w:t>
      </w:r>
      <w:proofErr w:type="gramEnd"/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10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ของภาษีที่ต้องประเมินเพิ่ม</w:t>
      </w:r>
    </w:p>
    <w:p w:rsidR="001567A2" w:rsidRPr="001567A2" w:rsidRDefault="001567A2" w:rsidP="00F01D0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3.</w:t>
      </w:r>
      <w:r w:rsidRPr="001567A2">
        <w:rPr>
          <w:rFonts w:ascii="Tahoma" w:eastAsia="Times New Roman" w:hAnsi="Tahoma" w:cs="Tahoma"/>
          <w:color w:val="840C66"/>
          <w:sz w:val="28"/>
        </w:rPr>
        <w:t>  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ไม่ชำระภาษีภายในเวลาที่กำหนด ให้เสียเงินเพิ่ม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ร้อยละ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2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ต่อเดือน ของจำนวนเงินที่ต้องเสียภาษี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เศษของเดือนให้นับเป็นหนึ่งเดือน</w:t>
      </w:r>
    </w:p>
    <w:p w:rsidR="001567A2" w:rsidRPr="001567A2" w:rsidRDefault="001567A2" w:rsidP="00F01D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 </w:t>
      </w:r>
      <w:r w:rsidR="00F01D09">
        <w:rPr>
          <w:rFonts w:ascii="Calibri" w:eastAsia="Times New Roman" w:hAnsi="Calibri" w:cs="Calibri"/>
          <w:color w:val="840C66"/>
          <w:sz w:val="28"/>
        </w:rPr>
        <w:t xml:space="preserve"> 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กรณีติดตั้งป้ายใหม่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    </w:t>
      </w:r>
      <w:r w:rsidR="00F01D09"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 </w:t>
      </w:r>
      <w:r w:rsidR="00F01D09"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   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ติดตั้งระหว่าง</w:t>
      </w:r>
    </w:p>
    <w:p w:rsidR="001567A2" w:rsidRPr="001567A2" w:rsidRDefault="00F01D09" w:rsidP="001567A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ม.ค.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- มี.ค.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 100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p w:rsidR="001567A2" w:rsidRPr="001567A2" w:rsidRDefault="00F01D09" w:rsidP="001567A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เม.ย. - มิ.ย.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75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p w:rsidR="001567A2" w:rsidRPr="001567A2" w:rsidRDefault="00F01D09" w:rsidP="001567A2">
      <w:pPr>
        <w:shd w:val="clear" w:color="auto" w:fill="FFFFFF"/>
        <w:spacing w:after="0" w:line="240" w:lineRule="auto"/>
        <w:ind w:left="283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b/>
          <w:bCs/>
          <w:color w:val="840C66"/>
        </w:rPr>
        <w:t xml:space="preserve">                             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ก.ค.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- ก.ย.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50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p w:rsidR="001567A2" w:rsidRPr="001567A2" w:rsidRDefault="00F01D09" w:rsidP="001567A2">
      <w:pPr>
        <w:shd w:val="clear" w:color="auto" w:fill="FFFFFF"/>
        <w:spacing w:after="120" w:line="240" w:lineRule="auto"/>
        <w:ind w:left="283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b/>
          <w:bCs/>
          <w:color w:val="840C66"/>
        </w:rPr>
        <w:t xml:space="preserve">                            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ต.ค.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- ธ.ค.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25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10"/>
      </w:tblGrid>
      <w:tr w:rsidR="001567A2" w:rsidRPr="001567A2" w:rsidTr="001567A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7A2" w:rsidRPr="001567A2" w:rsidRDefault="001567A2" w:rsidP="001567A2">
            <w:pPr>
              <w:shd w:val="clear" w:color="auto" w:fill="FDE9D9"/>
              <w:spacing w:line="240" w:lineRule="auto"/>
              <w:rPr>
                <w:rFonts w:ascii="Times New Roman" w:eastAsia="Times New Roman" w:hAnsi="Times New Roman" w:cs="Times New Roman"/>
                <w:color w:val="840C66"/>
                <w:sz w:val="24"/>
                <w:szCs w:val="24"/>
              </w:rPr>
            </w:pPr>
          </w:p>
        </w:tc>
      </w:tr>
    </w:tbl>
    <w:p w:rsidR="001567A2" w:rsidRPr="001567A2" w:rsidRDefault="001567A2" w:rsidP="001567A2">
      <w:pPr>
        <w:shd w:val="clear" w:color="auto" w:fill="FFFFFF"/>
        <w:spacing w:after="120" w:line="240" w:lineRule="auto"/>
        <w:ind w:left="283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 </w:t>
      </w:r>
    </w:p>
    <w:p w:rsidR="001567A2" w:rsidRPr="001567A2" w:rsidRDefault="001567A2" w:rsidP="001567A2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</w:t>
      </w:r>
    </w:p>
    <w:p w:rsidR="001567A2" w:rsidRPr="001567A2" w:rsidRDefault="001567A2" w:rsidP="001567A2">
      <w:pPr>
        <w:shd w:val="clear" w:color="auto" w:fill="FDE9D9"/>
        <w:spacing w:before="120" w:after="0" w:line="240" w:lineRule="auto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C00000"/>
          <w:szCs w:val="32"/>
          <w:cs/>
        </w:rPr>
        <w:lastRenderedPageBreak/>
        <w:t>ภาษีบำรุงท้องที่</w:t>
      </w:r>
    </w:p>
    <w:p w:rsidR="001567A2" w:rsidRPr="001567A2" w:rsidRDefault="001567A2" w:rsidP="001567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ที่ดิน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หมายความว่า พื้นที่ดินหรือให้ความหมายรวมถึงพื้นที่ที่เป็นภูเขาหรือที่มีน้ำด้วย</w:t>
      </w:r>
    </w:p>
    <w:p w:rsidR="001567A2" w:rsidRPr="001567A2" w:rsidRDefault="001567A2" w:rsidP="001567A2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                </w:t>
      </w:r>
      <w:r w:rsidRPr="001567A2">
        <w:rPr>
          <w:rFonts w:ascii="Calibri" w:eastAsia="Times New Roman" w:hAnsi="Calibri" w:cs="Calibri"/>
          <w:color w:val="840C66"/>
          <w:sz w:val="20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เจ้าของที่ดิน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หมายความว่า บุคคลหรือคณะบุคคล ซึ่งมีกรรมสิทธิ์ในที่ดินหรือครอบครองอยู่ในที่ดินที่ไม่เป็นกรรมสิทธิ์ของเอกชน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การพิจารณาราคาที่ดิน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                </w:t>
      </w:r>
      <w:r w:rsidRPr="001567A2">
        <w:rPr>
          <w:rFonts w:ascii="Calibri" w:eastAsia="Times New Roman" w:hAnsi="Calibri" w:cs="Calibri"/>
          <w:color w:val="840C66"/>
          <w:sz w:val="20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ให้คณะกรรมการพิจารณาตีราคาปานกลางของที่ดินทุกรอบระยะเวลา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4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ปี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0"/>
        </w:rPr>
        <w:t>  </w:t>
      </w:r>
    </w:p>
    <w:p w:rsidR="001567A2" w:rsidRPr="001567A2" w:rsidRDefault="001567A2" w:rsidP="001567A2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ระยะเวลาการชำระภาษีบำรุงท้องที่</w:t>
      </w:r>
    </w:p>
    <w:p w:rsidR="001567A2" w:rsidRPr="001567A2" w:rsidRDefault="001567A2" w:rsidP="001567A2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                </w:t>
      </w:r>
      <w:r w:rsidRPr="001567A2">
        <w:rPr>
          <w:rFonts w:ascii="Calibri" w:eastAsia="Times New Roman" w:hAnsi="Calibri" w:cs="Calibri"/>
          <w:color w:val="840C66"/>
          <w:sz w:val="20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ให้ผู้มีหน้าที่เสียภาษีบำรุงท้องที่ชำระภาษีภายใน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 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u w:val="single"/>
          <w:cs/>
        </w:rPr>
        <w:t>เมษายน</w:t>
      </w:r>
      <w:r w:rsidRPr="001567A2">
        <w:rPr>
          <w:rFonts w:ascii="AngsanaUPC" w:eastAsia="Times New Roman" w:hAnsi="AngsanaUPC" w:cs="AngsanaUPC"/>
          <w:b/>
          <w:bCs/>
          <w:color w:val="840C66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ของทุกปี</w:t>
      </w:r>
    </w:p>
    <w:p w:rsidR="001567A2" w:rsidRPr="001567A2" w:rsidRDefault="001567A2" w:rsidP="001567A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</w:t>
      </w:r>
    </w:p>
    <w:p w:rsidR="001567A2" w:rsidRPr="00F01D09" w:rsidRDefault="001567A2" w:rsidP="001567A2">
      <w:pPr>
        <w:shd w:val="clear" w:color="auto" w:fill="FFFFFF"/>
        <w:spacing w:after="0" w:line="240" w:lineRule="auto"/>
        <w:jc w:val="center"/>
        <w:rPr>
          <w:rFonts w:ascii="AngsanaUPC" w:eastAsia="Times New Roman" w:hAnsi="AngsanaUPC" w:cs="AngsanaUPC"/>
          <w:b/>
          <w:bCs/>
          <w:color w:val="840C66"/>
          <w:sz w:val="36"/>
          <w:szCs w:val="36"/>
          <w:u w:val="single"/>
        </w:rPr>
      </w:pPr>
      <w:r w:rsidRPr="00F01D09">
        <w:rPr>
          <w:rFonts w:ascii="AngsanaUPC" w:eastAsia="Times New Roman" w:hAnsi="AngsanaUPC" w:cs="AngsanaUPC"/>
          <w:b/>
          <w:bCs/>
          <w:color w:val="840C66"/>
          <w:sz w:val="36"/>
          <w:szCs w:val="36"/>
          <w:u w:val="single"/>
          <w:cs/>
        </w:rPr>
        <w:t>เงินเพิ่ม</w:t>
      </w:r>
    </w:p>
    <w:p w:rsidR="00F01D09" w:rsidRPr="001567A2" w:rsidRDefault="00F01D09" w:rsidP="001567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</w:p>
    <w:p w:rsidR="001567A2" w:rsidRPr="001567A2" w:rsidRDefault="001567A2" w:rsidP="001567A2">
      <w:pPr>
        <w:shd w:val="clear" w:color="auto" w:fill="FFFFFF"/>
        <w:spacing w:after="0" w:line="240" w:lineRule="auto"/>
        <w:ind w:left="435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ไม่ยื่นแบบภายในกำหนด 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ของเงินที่ต้องเสียภาษี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35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ยื่นแบบไม่ถูกต้องทำให้จำนวนเงินภาษีน้อยลง 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ของเงินภาษีที่ประเมินเพิ่ม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35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ไม่ชำระภาษีภายในเวลาที่กำหนด 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24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ต่อปีของเงินที่ต้องเสียภาษี เศษของเดือนให้นับเป็นหนึ่งเดือน</w:t>
      </w:r>
    </w:p>
    <w:p w:rsidR="000B797B" w:rsidRDefault="000B797B"/>
    <w:sectPr w:rsidR="000B797B" w:rsidSect="00F01D0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67A2"/>
    <w:rsid w:val="000B797B"/>
    <w:rsid w:val="001567A2"/>
    <w:rsid w:val="00F0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7B"/>
  </w:style>
  <w:style w:type="paragraph" w:styleId="4">
    <w:name w:val="heading 4"/>
    <w:basedOn w:val="a"/>
    <w:link w:val="40"/>
    <w:uiPriority w:val="9"/>
    <w:qFormat/>
    <w:rsid w:val="001567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1567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567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1567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1567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1567A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a0"/>
    <w:rsid w:val="001567A2"/>
  </w:style>
  <w:style w:type="character" w:styleId="a3">
    <w:name w:val="Strong"/>
    <w:basedOn w:val="a0"/>
    <w:uiPriority w:val="22"/>
    <w:qFormat/>
    <w:rsid w:val="001567A2"/>
    <w:rPr>
      <w:b/>
      <w:bCs/>
    </w:rPr>
  </w:style>
  <w:style w:type="character" w:styleId="a4">
    <w:name w:val="Emphasis"/>
    <w:basedOn w:val="a0"/>
    <w:uiPriority w:val="20"/>
    <w:qFormat/>
    <w:rsid w:val="001567A2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15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rsid w:val="001567A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5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1567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TCom</dc:creator>
  <cp:lastModifiedBy>TCom</cp:lastModifiedBy>
  <cp:revision>1</cp:revision>
  <dcterms:created xsi:type="dcterms:W3CDTF">2014-06-05T03:30:00Z</dcterms:created>
  <dcterms:modified xsi:type="dcterms:W3CDTF">2014-06-05T03:47:00Z</dcterms:modified>
</cp:coreProperties>
</file>